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25E" w:rsidRDefault="0067325E">
      <w:pPr>
        <w:pStyle w:val="Default"/>
        <w:jc w:val="center"/>
        <w:rPr>
          <w:rFonts w:asciiTheme="minorHAnsi" w:hAnsiTheme="minorHAnsi" w:cstheme="minorHAnsi"/>
          <w:b/>
          <w:color w:val="00000A"/>
          <w:sz w:val="20"/>
          <w:szCs w:val="20"/>
        </w:rPr>
      </w:pPr>
    </w:p>
    <w:p w:rsidR="0067325E" w:rsidRDefault="005D3CA7">
      <w:pPr>
        <w:pStyle w:val="Default"/>
        <w:jc w:val="center"/>
        <w:rPr>
          <w:rFonts w:asciiTheme="minorHAnsi" w:hAnsiTheme="minorHAnsi" w:cstheme="minorHAnsi"/>
          <w:b/>
          <w:color w:val="00000A"/>
          <w:sz w:val="20"/>
          <w:szCs w:val="20"/>
        </w:rPr>
      </w:pPr>
      <w:r>
        <w:rPr>
          <w:rFonts w:asciiTheme="minorHAnsi" w:hAnsiTheme="minorHAnsi" w:cstheme="minorHAnsi"/>
          <w:b/>
          <w:color w:val="00000A"/>
          <w:sz w:val="20"/>
          <w:szCs w:val="20"/>
        </w:rPr>
        <w:t>INFORMATIVA SUL TRATTAMENTO DEI DATI PERSONALI</w:t>
      </w:r>
    </w:p>
    <w:p w:rsidR="0067325E" w:rsidRDefault="005D3CA7">
      <w:pPr>
        <w:pStyle w:val="Default"/>
        <w:jc w:val="center"/>
        <w:rPr>
          <w:rFonts w:asciiTheme="minorHAnsi" w:hAnsiTheme="minorHAnsi" w:cstheme="minorHAnsi"/>
          <w:b/>
          <w:color w:val="00000A"/>
          <w:sz w:val="20"/>
          <w:szCs w:val="20"/>
        </w:rPr>
      </w:pPr>
      <w:r>
        <w:rPr>
          <w:rFonts w:asciiTheme="minorHAnsi" w:hAnsiTheme="minorHAnsi" w:cstheme="minorHAnsi"/>
          <w:b/>
          <w:color w:val="00000A"/>
          <w:sz w:val="20"/>
          <w:szCs w:val="20"/>
        </w:rPr>
        <w:t>FORNITORI E APPALTATORI</w:t>
      </w:r>
    </w:p>
    <w:p w:rsidR="0067325E" w:rsidRDefault="005D3CA7">
      <w:pPr>
        <w:pStyle w:val="Default"/>
        <w:jc w:val="center"/>
        <w:rPr>
          <w:rFonts w:asciiTheme="minorHAnsi" w:hAnsiTheme="minorHAnsi" w:cstheme="minorHAnsi"/>
          <w:bCs/>
          <w:color w:val="00000A"/>
          <w:sz w:val="20"/>
          <w:szCs w:val="20"/>
        </w:rPr>
      </w:pPr>
      <w:r>
        <w:rPr>
          <w:rFonts w:asciiTheme="minorHAnsi" w:hAnsiTheme="minorHAnsi" w:cstheme="minorHAnsi"/>
          <w:bCs/>
          <w:color w:val="00000A"/>
          <w:sz w:val="20"/>
          <w:szCs w:val="20"/>
        </w:rPr>
        <w:t xml:space="preserve">ai sensi dell’art. 13 del Regolamento UE 2016/679 del 27/04/2016 e del </w:t>
      </w:r>
      <w:proofErr w:type="spellStart"/>
      <w:r>
        <w:rPr>
          <w:rFonts w:asciiTheme="minorHAnsi" w:hAnsiTheme="minorHAnsi" w:cstheme="minorHAnsi"/>
          <w:bCs/>
          <w:color w:val="00000A"/>
          <w:sz w:val="20"/>
          <w:szCs w:val="20"/>
        </w:rPr>
        <w:t>D.Lgs.</w:t>
      </w:r>
      <w:proofErr w:type="spellEnd"/>
      <w:r>
        <w:rPr>
          <w:rFonts w:asciiTheme="minorHAnsi" w:hAnsiTheme="minorHAnsi" w:cstheme="minorHAnsi"/>
          <w:bCs/>
          <w:color w:val="00000A"/>
          <w:sz w:val="20"/>
          <w:szCs w:val="20"/>
        </w:rPr>
        <w:t xml:space="preserve"> 196/2003</w:t>
      </w:r>
    </w:p>
    <w:p w:rsidR="0067325E" w:rsidRDefault="0067325E">
      <w:pPr>
        <w:pStyle w:val="CM14"/>
        <w:jc w:val="center"/>
        <w:rPr>
          <w:rFonts w:asciiTheme="minorHAnsi" w:hAnsiTheme="minorHAnsi" w:cstheme="minorHAnsi"/>
          <w:sz w:val="20"/>
          <w:szCs w:val="20"/>
        </w:rPr>
      </w:pPr>
    </w:p>
    <w:p w:rsidR="0067325E" w:rsidRDefault="005D3CA7">
      <w:pPr>
        <w:widowControl w:val="0"/>
        <w:jc w:val="both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Egr. Sig./Gent.ma Sig.ra/Spett. Ditta,</w:t>
      </w:r>
    </w:p>
    <w:p w:rsidR="0067325E" w:rsidRDefault="0067325E">
      <w:pPr>
        <w:pStyle w:val="Default"/>
        <w:jc w:val="both"/>
        <w:rPr>
          <w:rFonts w:ascii="Tahoma" w:hAnsi="Tahoma" w:cs="Tahoma"/>
          <w:sz w:val="16"/>
          <w:szCs w:val="16"/>
        </w:rPr>
      </w:pPr>
    </w:p>
    <w:p w:rsidR="0067325E" w:rsidRDefault="005D3CA7">
      <w:pPr>
        <w:pStyle w:val="Default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Ai sensi dell’articolo 13 del </w:t>
      </w:r>
      <w:r>
        <w:rPr>
          <w:rFonts w:asciiTheme="minorHAnsi" w:hAnsiTheme="minorHAnsi" w:cstheme="minorHAnsi"/>
          <w:bCs/>
          <w:color w:val="00000A"/>
          <w:sz w:val="22"/>
          <w:szCs w:val="22"/>
        </w:rPr>
        <w:t xml:space="preserve">Regolamento UE 2016/679 </w:t>
      </w:r>
      <w:r>
        <w:rPr>
          <w:rFonts w:asciiTheme="minorHAnsi" w:hAnsiTheme="minorHAnsi" w:cstheme="minorHAnsi"/>
          <w:bCs/>
          <w:color w:val="00000A"/>
          <w:sz w:val="22"/>
          <w:szCs w:val="22"/>
        </w:rPr>
        <w:t>del 27/04/2016,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color w:val="00000A"/>
          <w:sz w:val="22"/>
          <w:szCs w:val="22"/>
        </w:rPr>
        <w:t xml:space="preserve">di seguito denominato come </w:t>
      </w:r>
      <w:r>
        <w:rPr>
          <w:rFonts w:asciiTheme="minorHAnsi" w:hAnsiTheme="minorHAnsi" w:cstheme="minorHAnsi"/>
          <w:b/>
          <w:bCs/>
          <w:color w:val="00000A"/>
          <w:sz w:val="22"/>
          <w:szCs w:val="22"/>
        </w:rPr>
        <w:t>RGPD</w:t>
      </w:r>
      <w:r>
        <w:rPr>
          <w:rFonts w:asciiTheme="minorHAnsi" w:hAnsiTheme="minorHAnsi" w:cstheme="minorHAnsi"/>
          <w:bCs/>
          <w:color w:val="00000A"/>
          <w:sz w:val="22"/>
          <w:szCs w:val="22"/>
        </w:rPr>
        <w:t xml:space="preserve"> (Regolamento Generale per la Protezione dei Dati Personali) e del </w:t>
      </w:r>
      <w:proofErr w:type="spellStart"/>
      <w:r>
        <w:rPr>
          <w:rFonts w:asciiTheme="minorHAnsi" w:hAnsiTheme="minorHAnsi" w:cstheme="minorHAnsi"/>
          <w:bCs/>
          <w:color w:val="00000A"/>
          <w:sz w:val="22"/>
          <w:szCs w:val="22"/>
        </w:rPr>
        <w:t>D.Lgs.</w:t>
      </w:r>
      <w:proofErr w:type="spellEnd"/>
      <w:r>
        <w:rPr>
          <w:rFonts w:asciiTheme="minorHAnsi" w:hAnsiTheme="minorHAnsi" w:cstheme="minorHAnsi"/>
          <w:bCs/>
          <w:color w:val="00000A"/>
          <w:sz w:val="22"/>
          <w:szCs w:val="22"/>
        </w:rPr>
        <w:t xml:space="preserve"> 196/2003, il Consorzio Intercomunale Servizi Socio Assistenziali di Pianezza, con sede legale in Viale San Pancrazio, 63 - 10044 Pianez</w:t>
      </w:r>
      <w:r>
        <w:rPr>
          <w:rFonts w:asciiTheme="minorHAnsi" w:hAnsiTheme="minorHAnsi" w:cstheme="minorHAnsi"/>
          <w:bCs/>
          <w:color w:val="00000A"/>
          <w:sz w:val="22"/>
          <w:szCs w:val="22"/>
        </w:rPr>
        <w:t>za (TO) -  p.i. 07239020014 rappresentato dal dott. Giorgio Passalacqua, quale Legale Rappresentante dell’Ent</w:t>
      </w:r>
      <w:r>
        <w:rPr>
          <w:rFonts w:asciiTheme="minorHAnsi" w:hAnsiTheme="minorHAnsi" w:cstheme="minorHAnsi"/>
          <w:color w:val="00000A"/>
          <w:sz w:val="22"/>
          <w:szCs w:val="22"/>
        </w:rPr>
        <w:t>e</w:t>
      </w:r>
      <w:r>
        <w:rPr>
          <w:rFonts w:asciiTheme="minorHAnsi" w:hAnsiTheme="minorHAnsi" w:cstheme="minorHAnsi"/>
          <w:sz w:val="22"/>
          <w:szCs w:val="22"/>
        </w:rPr>
        <w:t xml:space="preserve"> in qualità di titolare del trattamento dei dati personali, La informa in merito a quanto segue:</w:t>
      </w:r>
    </w:p>
    <w:p w:rsidR="0067325E" w:rsidRDefault="0067325E">
      <w:pPr>
        <w:pStyle w:val="CM17"/>
        <w:spacing w:line="188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67325E" w:rsidRDefault="005D3CA7">
      <w:pPr>
        <w:pStyle w:val="CM2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Titolare e Responsabile del trattamento </w:t>
      </w:r>
    </w:p>
    <w:p w:rsidR="0067325E" w:rsidRDefault="0067325E">
      <w:pPr>
        <w:pStyle w:val="CM2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:rsidR="0067325E" w:rsidRDefault="005D3CA7">
      <w:pPr>
        <w:pStyle w:val="CM2"/>
        <w:jc w:val="both"/>
        <w:rPr>
          <w:rFonts w:asciiTheme="minorHAnsi" w:hAnsiTheme="minorHAnsi" w:cstheme="minorHAnsi"/>
          <w:color w:val="4F81BD" w:themeColor="accent1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Il </w:t>
      </w:r>
      <w:r>
        <w:rPr>
          <w:rFonts w:asciiTheme="minorHAnsi" w:hAnsiTheme="minorHAnsi" w:cstheme="minorHAnsi"/>
          <w:color w:val="000000"/>
          <w:sz w:val="22"/>
          <w:szCs w:val="22"/>
        </w:rPr>
        <w:t>titolare del trattamento è Consorzio Intercomunale Servizi Socio Assistenziali di Pianezza- Viale San Pancrazio, 63 - 10044 Pianezza (TO) -  p.i. 07239020014 rappresentato dal dott. Giorgio Passalacqua, quale Legale Rappresentante dell’Ente</w:t>
      </w:r>
      <w:r>
        <w:rPr>
          <w:rFonts w:asciiTheme="minorHAnsi" w:hAnsiTheme="minorHAnsi" w:cstheme="minorHAnsi"/>
          <w:bCs/>
          <w:color w:val="00000A"/>
          <w:sz w:val="22"/>
          <w:szCs w:val="22"/>
        </w:rPr>
        <w:t>.</w:t>
      </w:r>
    </w:p>
    <w:p w:rsidR="0067325E" w:rsidRDefault="0067325E">
      <w:pPr>
        <w:pStyle w:val="CM17"/>
        <w:spacing w:line="188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67325E" w:rsidRDefault="005D3CA7">
      <w:pPr>
        <w:pStyle w:val="CM17"/>
        <w:spacing w:line="188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Finalità del </w:t>
      </w:r>
      <w:r>
        <w:rPr>
          <w:rFonts w:asciiTheme="minorHAnsi" w:hAnsiTheme="minorHAnsi" w:cstheme="minorHAnsi"/>
          <w:b/>
          <w:sz w:val="22"/>
          <w:szCs w:val="22"/>
        </w:rPr>
        <w:t>trattamento</w:t>
      </w:r>
    </w:p>
    <w:p w:rsidR="0067325E" w:rsidRDefault="005D3CA7">
      <w:pPr>
        <w:pStyle w:val="CM17"/>
        <w:spacing w:line="188" w:lineRule="atLeas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 dati personali da Lei forniti verranno trattati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esclusivamente per le seguenti finalità: </w:t>
      </w:r>
    </w:p>
    <w:p w:rsidR="0067325E" w:rsidRDefault="005D3CA7">
      <w:pPr>
        <w:pStyle w:val="CM17"/>
        <w:numPr>
          <w:ilvl w:val="0"/>
          <w:numId w:val="2"/>
        </w:numPr>
        <w:spacing w:line="188" w:lineRule="atLeas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stipulazione ed esecuzione del contratto e di tutte le attività preliminari ad esso connesse, quali, a titolo esemplificativo, fatturazione, tutela del </w:t>
      </w:r>
      <w:r>
        <w:rPr>
          <w:rFonts w:asciiTheme="minorHAnsi" w:hAnsiTheme="minorHAnsi" w:cstheme="minorHAnsi"/>
          <w:sz w:val="22"/>
          <w:szCs w:val="22"/>
        </w:rPr>
        <w:t xml:space="preserve">credito, servizi amministrativi, gestionali, organizzativi e funzionali all’esecuzione del contratto; </w:t>
      </w:r>
    </w:p>
    <w:p w:rsidR="0067325E" w:rsidRDefault="005D3CA7">
      <w:pPr>
        <w:pStyle w:val="CM17"/>
        <w:numPr>
          <w:ilvl w:val="0"/>
          <w:numId w:val="2"/>
        </w:numPr>
        <w:spacing w:line="188" w:lineRule="atLeas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adempimento degli obblighi previsti dalla legge, regolamenti, normativa applicabile e altre disposizioni impartite da autorità investite dalla legge e da</w:t>
      </w:r>
      <w:r>
        <w:rPr>
          <w:rFonts w:asciiTheme="minorHAnsi" w:hAnsiTheme="minorHAnsi" w:cstheme="minorHAnsi"/>
          <w:sz w:val="22"/>
          <w:szCs w:val="22"/>
        </w:rPr>
        <w:t xml:space="preserve"> organi di vigilanza e controllo.</w:t>
      </w:r>
    </w:p>
    <w:p w:rsidR="0067325E" w:rsidRDefault="005D3CA7">
      <w:pPr>
        <w:jc w:val="both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lang w:val="it-IT"/>
        </w:rPr>
        <w:t xml:space="preserve">Il trattamento dei dati personali per le finalità di cui sopra non richiede il Suo consenso espresso (art. 6 </w:t>
      </w:r>
      <w:proofErr w:type="spellStart"/>
      <w:r>
        <w:rPr>
          <w:rFonts w:asciiTheme="minorHAnsi" w:hAnsiTheme="minorHAnsi" w:cstheme="minorHAnsi"/>
          <w:lang w:val="it-IT"/>
        </w:rPr>
        <w:t>lett</w:t>
      </w:r>
      <w:proofErr w:type="spellEnd"/>
      <w:r>
        <w:rPr>
          <w:rFonts w:asciiTheme="minorHAnsi" w:hAnsiTheme="minorHAnsi" w:cstheme="minorHAnsi"/>
          <w:lang w:val="it-IT"/>
        </w:rPr>
        <w:t xml:space="preserve">. b) e </w:t>
      </w:r>
      <w:proofErr w:type="spellStart"/>
      <w:r>
        <w:rPr>
          <w:rFonts w:asciiTheme="minorHAnsi" w:hAnsiTheme="minorHAnsi" w:cstheme="minorHAnsi"/>
          <w:lang w:val="it-IT"/>
        </w:rPr>
        <w:t>e</w:t>
      </w:r>
      <w:proofErr w:type="spellEnd"/>
      <w:r>
        <w:rPr>
          <w:rFonts w:asciiTheme="minorHAnsi" w:hAnsiTheme="minorHAnsi" w:cstheme="minorHAnsi"/>
          <w:lang w:val="it-IT"/>
        </w:rPr>
        <w:t>) del RGPD).</w:t>
      </w:r>
    </w:p>
    <w:p w:rsidR="0067325E" w:rsidRDefault="0067325E">
      <w:pPr>
        <w:rPr>
          <w:rFonts w:asciiTheme="minorHAnsi" w:hAnsiTheme="minorHAnsi" w:cstheme="minorHAnsi"/>
          <w:lang w:val="it-IT"/>
        </w:rPr>
      </w:pPr>
    </w:p>
    <w:p w:rsidR="0067325E" w:rsidRDefault="005D3CA7">
      <w:pPr>
        <w:pStyle w:val="CM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Natura obbligatoria o facoltativa del conferimento dei dati e conseguenze di un eventua</w:t>
      </w:r>
      <w:r>
        <w:rPr>
          <w:rFonts w:asciiTheme="minorHAnsi" w:hAnsiTheme="minorHAnsi" w:cstheme="minorHAnsi"/>
          <w:b/>
          <w:sz w:val="22"/>
          <w:szCs w:val="22"/>
        </w:rPr>
        <w:t xml:space="preserve">le rifiuto di fornire i dati personali </w:t>
      </w:r>
    </w:p>
    <w:p w:rsidR="0067325E" w:rsidRDefault="0067325E">
      <w:pPr>
        <w:pStyle w:val="CM2"/>
        <w:jc w:val="both"/>
        <w:rPr>
          <w:rFonts w:asciiTheme="minorHAnsi" w:hAnsiTheme="minorHAnsi" w:cstheme="minorHAnsi"/>
          <w:sz w:val="22"/>
          <w:szCs w:val="22"/>
        </w:rPr>
      </w:pPr>
    </w:p>
    <w:p w:rsidR="0067325E" w:rsidRDefault="005D3CA7">
      <w:pPr>
        <w:jc w:val="both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lang w:val="it-IT"/>
        </w:rPr>
        <w:t>I dati richiesti per le finalità di cui alle precedenti lettere a) e b) devono essere obbligatoriamente forniti per l’adempimento degli obblighi di legge e/o per la conclusione ed esecuzione del rapporto contrattual</w:t>
      </w:r>
      <w:r>
        <w:rPr>
          <w:rFonts w:asciiTheme="minorHAnsi" w:hAnsiTheme="minorHAnsi" w:cstheme="minorHAnsi"/>
          <w:lang w:val="it-IT"/>
        </w:rPr>
        <w:t xml:space="preserve">e e la fornitura dei servizi richiesti. Pertanto il Suo eventuale rifiuto, anche parziale, di fornire tali dati comporterebbe l’impossibilità per il Fornitore di instaurare e gestire il rapporto stesso e di fornire il servizio richiesto. </w:t>
      </w:r>
    </w:p>
    <w:p w:rsidR="0067325E" w:rsidRDefault="0067325E">
      <w:pPr>
        <w:jc w:val="both"/>
        <w:rPr>
          <w:rFonts w:asciiTheme="minorHAnsi" w:hAnsiTheme="minorHAnsi" w:cstheme="minorHAnsi"/>
          <w:lang w:val="it-IT"/>
        </w:rPr>
      </w:pPr>
    </w:p>
    <w:p w:rsidR="0067325E" w:rsidRDefault="005D3CA7">
      <w:pPr>
        <w:pStyle w:val="CM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Modalità di trattamento dei dati </w:t>
      </w:r>
    </w:p>
    <w:p w:rsidR="0067325E" w:rsidRDefault="005D3CA7">
      <w:pPr>
        <w:pStyle w:val="CM17"/>
        <w:spacing w:line="188" w:lineRule="atLeas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  <w:t>Il trattamento dei dati personali è realizzato per mezzo delle operazioni indicate all’art. 4 n. 2) RGPD, per le finalità di cui sopra, sia su supporto cartaceo che informatico, per mezzo di strumenti elettronici o comunq</w:t>
      </w:r>
      <w:r>
        <w:rPr>
          <w:rFonts w:asciiTheme="minorHAnsi" w:hAnsiTheme="minorHAnsi" w:cstheme="minorHAnsi"/>
          <w:sz w:val="22"/>
          <w:szCs w:val="22"/>
        </w:rPr>
        <w:t xml:space="preserve">ue automatizzati, nel rispetto della normativa vigente in particolare in materia di riservatezza e sicurezza e in conformità ai principi di correttezza, liceità e trasparenza e tutela dei diritti del Cliente. </w:t>
      </w:r>
    </w:p>
    <w:p w:rsidR="0067325E" w:rsidRDefault="005D3CA7">
      <w:pPr>
        <w:jc w:val="both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lang w:val="it-IT"/>
        </w:rPr>
        <w:t>Il trattamento è svolto direttamente dall’orga</w:t>
      </w:r>
      <w:r>
        <w:rPr>
          <w:rFonts w:asciiTheme="minorHAnsi" w:hAnsiTheme="minorHAnsi" w:cstheme="minorHAnsi"/>
          <w:lang w:val="it-IT"/>
        </w:rPr>
        <w:t>nizzazione del titolare, dai suoi responsabili e/o incaricati.</w:t>
      </w:r>
    </w:p>
    <w:p w:rsidR="0067325E" w:rsidRDefault="0067325E">
      <w:pPr>
        <w:jc w:val="both"/>
        <w:rPr>
          <w:rFonts w:asciiTheme="minorHAnsi" w:hAnsiTheme="minorHAnsi" w:cstheme="minorHAnsi"/>
          <w:lang w:val="it-IT"/>
        </w:rPr>
      </w:pPr>
    </w:p>
    <w:p w:rsidR="0067325E" w:rsidRDefault="0067325E">
      <w:pPr>
        <w:pStyle w:val="CM17"/>
        <w:spacing w:line="188" w:lineRule="atLeast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:rsidR="0067325E" w:rsidRDefault="0067325E">
      <w:pPr>
        <w:pStyle w:val="CM17"/>
        <w:spacing w:line="188" w:lineRule="atLeast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:rsidR="0067325E" w:rsidRDefault="005D3CA7">
      <w:pPr>
        <w:pStyle w:val="CM17"/>
        <w:spacing w:line="188" w:lineRule="atLeas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lastRenderedPageBreak/>
        <w:t>Comunicazione e Diffusione</w:t>
      </w:r>
    </w:p>
    <w:p w:rsidR="0067325E" w:rsidRDefault="005D3CA7">
      <w:pPr>
        <w:jc w:val="both"/>
        <w:rPr>
          <w:rFonts w:asciiTheme="minorHAnsi" w:hAnsiTheme="minorHAnsi" w:cstheme="minorHAnsi"/>
          <w:color w:val="000000"/>
          <w:lang w:val="it-IT"/>
        </w:rPr>
      </w:pPr>
      <w:r>
        <w:rPr>
          <w:rFonts w:asciiTheme="minorHAnsi" w:hAnsiTheme="minorHAnsi" w:cstheme="minorHAnsi"/>
          <w:lang w:val="it-IT"/>
        </w:rPr>
        <w:t>I Suoi dati personali potranno essere comunicati, nei limiti strettamente pertinenti agli obblighi, ai compiti ed alle finalità di cui sopra</w:t>
      </w:r>
      <w:r>
        <w:rPr>
          <w:rFonts w:asciiTheme="minorHAnsi" w:hAnsiTheme="minorHAnsi" w:cstheme="minorHAnsi"/>
          <w:b/>
          <w:lang w:val="it-IT"/>
        </w:rPr>
        <w:t xml:space="preserve"> </w:t>
      </w:r>
      <w:r>
        <w:rPr>
          <w:rFonts w:asciiTheme="minorHAnsi" w:hAnsiTheme="minorHAnsi" w:cstheme="minorHAnsi"/>
          <w:lang w:val="it-IT"/>
        </w:rPr>
        <w:t xml:space="preserve">e nel rispetto della </w:t>
      </w:r>
      <w:r>
        <w:rPr>
          <w:rFonts w:asciiTheme="minorHAnsi" w:hAnsiTheme="minorHAnsi" w:cstheme="minorHAnsi"/>
          <w:lang w:val="it-IT"/>
        </w:rPr>
        <w:t>normativa vigente in materia, alle seguenti categorie di soggetti:</w:t>
      </w:r>
    </w:p>
    <w:p w:rsidR="0067325E" w:rsidRDefault="0067325E">
      <w:pPr>
        <w:pStyle w:val="CM2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67325E" w:rsidRDefault="005D3CA7">
      <w:pPr>
        <w:pStyle w:val="CM2"/>
        <w:numPr>
          <w:ilvl w:val="0"/>
          <w:numId w:val="3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soggetti a cui tale comunicazione deve essere effettuata al fine di adempiere o per esigere l’adempimento di specifici obblighi previsti da leggi, da regolamenti e/o dalla normativa comuni</w:t>
      </w:r>
      <w:r>
        <w:rPr>
          <w:rFonts w:asciiTheme="minorHAnsi" w:hAnsiTheme="minorHAnsi" w:cstheme="minorHAnsi"/>
          <w:color w:val="000000"/>
          <w:sz w:val="22"/>
          <w:szCs w:val="22"/>
        </w:rPr>
        <w:t>taria;</w:t>
      </w:r>
    </w:p>
    <w:p w:rsidR="0067325E" w:rsidRDefault="005D3CA7">
      <w:pPr>
        <w:pStyle w:val="CM2"/>
        <w:numPr>
          <w:ilvl w:val="0"/>
          <w:numId w:val="3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società appartenenti al Gruppo del Titolare </w:t>
      </w:r>
      <w:r>
        <w:rPr>
          <w:rFonts w:asciiTheme="minorHAnsi" w:hAnsiTheme="minorHAnsi" w:cstheme="minorHAnsi"/>
          <w:sz w:val="22"/>
          <w:szCs w:val="22"/>
        </w:rPr>
        <w:t xml:space="preserve">ovvero controllanti, controllate o collegate ai sensi dell'Art. 2359 </w:t>
      </w:r>
      <w:proofErr w:type="spellStart"/>
      <w:r>
        <w:rPr>
          <w:rFonts w:asciiTheme="minorHAnsi" w:hAnsiTheme="minorHAnsi" w:cstheme="minorHAnsi"/>
          <w:sz w:val="22"/>
          <w:szCs w:val="22"/>
        </w:rPr>
        <w:t>Cod.Civ</w:t>
      </w:r>
      <w:proofErr w:type="spellEnd"/>
      <w:r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color w:val="000000"/>
          <w:sz w:val="22"/>
          <w:szCs w:val="22"/>
        </w:rPr>
        <w:t>, che agiscono in qualità di responsabili del trattamento o per finalità amministrativo contabili (finalità connesse allo svolgi</w:t>
      </w:r>
      <w:r>
        <w:rPr>
          <w:rFonts w:asciiTheme="minorHAnsi" w:hAnsiTheme="minorHAnsi" w:cstheme="minorHAnsi"/>
          <w:color w:val="000000"/>
          <w:sz w:val="22"/>
          <w:szCs w:val="22"/>
        </w:rPr>
        <w:t>mento di attività di natura organizzativa interna, amministrativa, finanziaria e contabile, in particolare, funzionali all’adempimento di obblighi contrattuali e precontrattuali);</w:t>
      </w:r>
    </w:p>
    <w:p w:rsidR="0067325E" w:rsidRDefault="005D3CA7">
      <w:pPr>
        <w:pStyle w:val="CM2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persone fisiche e/o giuridiche esterne che forniscono servizi strumentali al</w:t>
      </w:r>
      <w:r>
        <w:rPr>
          <w:rFonts w:asciiTheme="minorHAnsi" w:hAnsiTheme="minorHAnsi" w:cstheme="minorHAnsi"/>
          <w:color w:val="000000"/>
          <w:sz w:val="22"/>
          <w:szCs w:val="22"/>
        </w:rPr>
        <w:t>le attività del Titolare per le finalità di cui al precedente punto 1. (es. call center, fornitori, consulenti, società, enti, studi professionali). Tali soggetti opereranno in qualità di responsabili del trattamento.</w:t>
      </w:r>
    </w:p>
    <w:p w:rsidR="0067325E" w:rsidRDefault="0067325E">
      <w:pPr>
        <w:pStyle w:val="CM2"/>
        <w:jc w:val="both"/>
        <w:rPr>
          <w:rFonts w:asciiTheme="minorHAnsi" w:hAnsiTheme="minorHAnsi" w:cstheme="minorHAnsi"/>
          <w:sz w:val="22"/>
          <w:szCs w:val="22"/>
        </w:rPr>
      </w:pPr>
    </w:p>
    <w:p w:rsidR="0067325E" w:rsidRDefault="005D3CA7">
      <w:pPr>
        <w:pStyle w:val="CM2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I dati personali non saranno in alcun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modo oggetto di diffusione.  </w:t>
      </w:r>
    </w:p>
    <w:p w:rsidR="0067325E" w:rsidRDefault="0067325E">
      <w:pPr>
        <w:pStyle w:val="CM2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:rsidR="0067325E" w:rsidRDefault="005D3CA7">
      <w:pPr>
        <w:jc w:val="both"/>
        <w:outlineLvl w:val="0"/>
        <w:rPr>
          <w:rFonts w:asciiTheme="minorHAnsi" w:hAnsiTheme="minorHAnsi" w:cstheme="minorHAnsi"/>
          <w:b/>
          <w:color w:val="000000"/>
          <w:lang w:val="it-IT"/>
        </w:rPr>
      </w:pPr>
      <w:r>
        <w:rPr>
          <w:rFonts w:asciiTheme="minorHAnsi" w:hAnsiTheme="minorHAnsi" w:cstheme="minorHAnsi"/>
          <w:b/>
          <w:color w:val="000000"/>
          <w:lang w:val="it-IT"/>
        </w:rPr>
        <w:t>Periodo di conservazione dei dati personali</w:t>
      </w:r>
    </w:p>
    <w:p w:rsidR="0067325E" w:rsidRDefault="0067325E">
      <w:pPr>
        <w:jc w:val="both"/>
        <w:outlineLvl w:val="0"/>
        <w:rPr>
          <w:rFonts w:asciiTheme="minorHAnsi" w:hAnsiTheme="minorHAnsi" w:cstheme="minorHAnsi"/>
          <w:b/>
          <w:color w:val="000000"/>
          <w:lang w:val="it-IT"/>
        </w:rPr>
      </w:pPr>
    </w:p>
    <w:p w:rsidR="0067325E" w:rsidRDefault="005D3CA7">
      <w:pPr>
        <w:jc w:val="both"/>
        <w:rPr>
          <w:rFonts w:asciiTheme="minorHAnsi" w:hAnsiTheme="minorHAnsi" w:cstheme="minorHAnsi"/>
          <w:color w:val="000000"/>
          <w:lang w:val="it-IT"/>
        </w:rPr>
      </w:pPr>
      <w:r>
        <w:rPr>
          <w:rFonts w:asciiTheme="minorHAnsi" w:hAnsiTheme="minorHAnsi" w:cstheme="minorHAnsi"/>
          <w:color w:val="000000"/>
          <w:lang w:val="it-IT"/>
        </w:rPr>
        <w:t>I dati personali saranno conservati per l’intera durata espressa dal contratto stipulato con il Titolare concluso il quale i dati saranno conservati per l’espletazione dei termini</w:t>
      </w:r>
      <w:r>
        <w:rPr>
          <w:rFonts w:asciiTheme="minorHAnsi" w:hAnsiTheme="minorHAnsi" w:cstheme="minorHAnsi"/>
          <w:color w:val="000000"/>
          <w:lang w:val="it-IT"/>
        </w:rPr>
        <w:t xml:space="preserve"> previsti per legge per la conservazione dei documenti amministrativi dopodiché saranno eliminati.</w:t>
      </w:r>
    </w:p>
    <w:p w:rsidR="0067325E" w:rsidRDefault="0067325E">
      <w:pPr>
        <w:jc w:val="both"/>
        <w:outlineLvl w:val="0"/>
        <w:rPr>
          <w:rFonts w:asciiTheme="minorHAnsi" w:hAnsiTheme="minorHAnsi" w:cstheme="minorHAnsi"/>
          <w:b/>
          <w:color w:val="000000"/>
          <w:lang w:val="it-IT"/>
        </w:rPr>
      </w:pPr>
    </w:p>
    <w:p w:rsidR="0067325E" w:rsidRDefault="005D3CA7">
      <w:pPr>
        <w:jc w:val="both"/>
        <w:outlineLvl w:val="0"/>
        <w:rPr>
          <w:rFonts w:asciiTheme="minorHAnsi" w:hAnsiTheme="minorHAnsi" w:cstheme="minorHAnsi"/>
          <w:b/>
          <w:color w:val="000000"/>
          <w:lang w:val="it-IT"/>
        </w:rPr>
      </w:pPr>
      <w:r>
        <w:rPr>
          <w:rFonts w:asciiTheme="minorHAnsi" w:hAnsiTheme="minorHAnsi" w:cstheme="minorHAnsi"/>
          <w:b/>
          <w:color w:val="000000"/>
          <w:lang w:val="it-IT"/>
        </w:rPr>
        <w:t>Trasferimento dei dati</w:t>
      </w:r>
    </w:p>
    <w:p w:rsidR="0067325E" w:rsidRDefault="005D3CA7">
      <w:pPr>
        <w:pStyle w:val="CM2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br/>
        <w:t xml:space="preserve">I dati personali sono conservati su server ubicati all’interno dell’Unione Europea. Resta in ogni caso inteso che il Titolare, ove </w:t>
      </w:r>
      <w:r>
        <w:rPr>
          <w:rFonts w:asciiTheme="minorHAnsi" w:hAnsiTheme="minorHAnsi" w:cstheme="minorHAnsi"/>
          <w:color w:val="000000"/>
          <w:sz w:val="22"/>
          <w:szCs w:val="22"/>
        </w:rPr>
        <w:t>si rendesse necessario, avrà facoltà di spostare i server anche extra-UE. In tal caso, il Titolare assicura sin d’ora che il trasferimento dei dati extra-UE avverrà in conformità alle disposizioni di legge applicabili, previa stipula delle clausole contrat</w:t>
      </w:r>
      <w:r>
        <w:rPr>
          <w:rFonts w:asciiTheme="minorHAnsi" w:hAnsiTheme="minorHAnsi" w:cstheme="minorHAnsi"/>
          <w:color w:val="000000"/>
          <w:sz w:val="22"/>
          <w:szCs w:val="22"/>
        </w:rPr>
        <w:t>tuali standard previste dalla Commissione Europea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</w:p>
    <w:p w:rsidR="0067325E" w:rsidRDefault="0067325E">
      <w:pPr>
        <w:pStyle w:val="CM2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:rsidR="0067325E" w:rsidRDefault="005D3CA7">
      <w:pPr>
        <w:pStyle w:val="CM2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Diritti dell’interessato </w:t>
      </w:r>
    </w:p>
    <w:p w:rsidR="0067325E" w:rsidRDefault="005D3CA7">
      <w:pPr>
        <w:jc w:val="both"/>
        <w:rPr>
          <w:rFonts w:asciiTheme="minorHAnsi" w:hAnsiTheme="minorHAnsi" w:cstheme="minorHAnsi"/>
          <w:color w:val="000000"/>
          <w:lang w:val="it-IT"/>
        </w:rPr>
      </w:pPr>
      <w:r>
        <w:rPr>
          <w:rFonts w:asciiTheme="minorHAnsi" w:hAnsiTheme="minorHAnsi" w:cstheme="minorHAnsi"/>
          <w:color w:val="000000"/>
          <w:lang w:val="it-IT"/>
        </w:rPr>
        <w:br/>
        <w:t xml:space="preserve">Nella Sua qualità di interessato, ha i diritti di cui all’art. 15 RGPD e precisamente i diritti di: </w:t>
      </w:r>
    </w:p>
    <w:p w:rsidR="0067325E" w:rsidRDefault="005D3CA7">
      <w:pPr>
        <w:pStyle w:val="Paragrafoelenco"/>
        <w:numPr>
          <w:ilvl w:val="0"/>
          <w:numId w:val="4"/>
        </w:numPr>
        <w:jc w:val="both"/>
        <w:rPr>
          <w:rFonts w:asciiTheme="minorHAnsi" w:hAnsiTheme="minorHAnsi" w:cstheme="minorHAnsi"/>
          <w:color w:val="000000"/>
          <w:lang w:val="it-IT"/>
        </w:rPr>
      </w:pPr>
      <w:r>
        <w:rPr>
          <w:rFonts w:asciiTheme="minorHAnsi" w:hAnsiTheme="minorHAnsi" w:cstheme="minorHAnsi"/>
          <w:color w:val="000000"/>
          <w:lang w:val="it-IT"/>
        </w:rPr>
        <w:t>ottenere la conferma dell'esistenza o meno di dati personali che La riguarda</w:t>
      </w:r>
      <w:r>
        <w:rPr>
          <w:rFonts w:asciiTheme="minorHAnsi" w:hAnsiTheme="minorHAnsi" w:cstheme="minorHAnsi"/>
          <w:color w:val="000000"/>
          <w:lang w:val="it-IT"/>
        </w:rPr>
        <w:t>no, anche se non ancora registrati, e la loro comunicazione in forma intelligibile;</w:t>
      </w:r>
    </w:p>
    <w:p w:rsidR="0067325E" w:rsidRDefault="005D3CA7">
      <w:pPr>
        <w:pStyle w:val="Paragrafoelenco"/>
        <w:numPr>
          <w:ilvl w:val="0"/>
          <w:numId w:val="4"/>
        </w:numPr>
        <w:jc w:val="both"/>
        <w:rPr>
          <w:rFonts w:asciiTheme="minorHAnsi" w:hAnsiTheme="minorHAnsi" w:cstheme="minorHAnsi"/>
          <w:color w:val="000000"/>
          <w:lang w:val="it-IT"/>
        </w:rPr>
      </w:pPr>
      <w:r>
        <w:rPr>
          <w:rFonts w:asciiTheme="minorHAnsi" w:hAnsiTheme="minorHAnsi" w:cstheme="minorHAnsi"/>
          <w:color w:val="000000"/>
          <w:lang w:val="it-IT"/>
        </w:rPr>
        <w:t>ottenere l'indicazione: a) dell'origine dei dati personali; b) delle finalità e modalità del trattamento; c) della logica applicata in caso di trattamento effettuato con l'</w:t>
      </w:r>
      <w:r>
        <w:rPr>
          <w:rFonts w:asciiTheme="minorHAnsi" w:hAnsiTheme="minorHAnsi" w:cstheme="minorHAnsi"/>
          <w:color w:val="000000"/>
          <w:lang w:val="it-IT"/>
        </w:rPr>
        <w:t>ausilio di strumenti elettronici; d) degli estremi identificativi del titolare, dei responsabili e del rappresentante designato ai sensi dell'art. 5, comma 2 Codice Privacy e art. 3, comma 1, RGPD; e) dei soggetti o delle categorie di soggetti ai quali i d</w:t>
      </w:r>
      <w:r>
        <w:rPr>
          <w:rFonts w:asciiTheme="minorHAnsi" w:hAnsiTheme="minorHAnsi" w:cstheme="minorHAnsi"/>
          <w:color w:val="000000"/>
          <w:lang w:val="it-IT"/>
        </w:rPr>
        <w:t>ati personali possono essere comunicati o che possono venirne a conoscenza in qualità di rappresentante designato nel territorio dello Stato, di responsabili o incaricati;</w:t>
      </w:r>
    </w:p>
    <w:p w:rsidR="0067325E" w:rsidRDefault="005D3CA7">
      <w:pPr>
        <w:pStyle w:val="Paragrafoelenco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color w:val="000000"/>
          <w:lang w:val="it-IT"/>
        </w:rPr>
      </w:pPr>
      <w:r>
        <w:rPr>
          <w:rFonts w:asciiTheme="minorHAnsi" w:hAnsiTheme="minorHAnsi" w:cstheme="minorHAnsi"/>
          <w:color w:val="000000"/>
          <w:lang w:val="it-IT"/>
        </w:rPr>
        <w:t>ottenere: a) l'aggiornamento, la rettificazione ovvero, quando vi ha interesse, l'in</w:t>
      </w:r>
      <w:r>
        <w:rPr>
          <w:rFonts w:asciiTheme="minorHAnsi" w:hAnsiTheme="minorHAnsi" w:cstheme="minorHAnsi"/>
          <w:color w:val="000000"/>
          <w:lang w:val="it-IT"/>
        </w:rPr>
        <w:t>tegrazione dei dati; b) la cancellazione, la trasformazione in forma anonima o il blocco dei dati trattati in violazione di legge, compresi quelli di cui non è necessaria la conservazione in relazione agli scopi per i quali i dati sono stati raccolti o suc</w:t>
      </w:r>
      <w:r>
        <w:rPr>
          <w:rFonts w:asciiTheme="minorHAnsi" w:hAnsiTheme="minorHAnsi" w:cstheme="minorHAnsi"/>
          <w:color w:val="000000"/>
          <w:lang w:val="it-IT"/>
        </w:rPr>
        <w:t>cessivamente trattati; c) l'attestazione che le operazioni di cui alle lettere a) e b) sono state portate a conoscenza, anche per quanto riguarda il loro contenuto, di coloro ai quali i dati sono stati comunicati, eccettuato il caso in cui tale adempimento</w:t>
      </w:r>
      <w:r>
        <w:rPr>
          <w:rFonts w:asciiTheme="minorHAnsi" w:hAnsiTheme="minorHAnsi" w:cstheme="minorHAnsi"/>
          <w:color w:val="000000"/>
          <w:lang w:val="it-IT"/>
        </w:rPr>
        <w:t xml:space="preserve"> si rivela impossibile o comporta un impiego di mezzi manifestamente sproporzionato rispetto al diritto tutelato;</w:t>
      </w:r>
    </w:p>
    <w:p w:rsidR="0067325E" w:rsidRDefault="005D3CA7">
      <w:pPr>
        <w:pStyle w:val="Paragrafoelenco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color w:val="000000"/>
          <w:lang w:val="it-IT"/>
        </w:rPr>
      </w:pPr>
      <w:r>
        <w:rPr>
          <w:rFonts w:asciiTheme="minorHAnsi" w:hAnsiTheme="minorHAnsi" w:cstheme="minorHAnsi"/>
          <w:color w:val="000000"/>
          <w:lang w:val="it-IT"/>
        </w:rPr>
        <w:lastRenderedPageBreak/>
        <w:t>opporsi, in tutto o in parte: a) per motivi legittimi al trattamento dei dati personali che La riguardano, ancorché pertinenti allo scopo dell</w:t>
      </w:r>
      <w:r>
        <w:rPr>
          <w:rFonts w:asciiTheme="minorHAnsi" w:hAnsiTheme="minorHAnsi" w:cstheme="minorHAnsi"/>
          <w:color w:val="000000"/>
          <w:lang w:val="it-IT"/>
        </w:rPr>
        <w:t>a raccolta; b) al trattamento di dati personali che La riguardano a fini di invio di materiale pubblicitario o di vendita diretta o per il compimento di ricerche di mercato o di comunicazione commerciale, mediante l’uso di sistemi automatizzati di chiamata</w:t>
      </w:r>
      <w:r>
        <w:rPr>
          <w:rFonts w:asciiTheme="minorHAnsi" w:hAnsiTheme="minorHAnsi" w:cstheme="minorHAnsi"/>
          <w:color w:val="000000"/>
          <w:lang w:val="it-IT"/>
        </w:rPr>
        <w:t xml:space="preserve"> senza l’intervento di un operatore mediante e-mail e/o mediante modalità di marketing tradizionali mediante telefono e/o posta cartacea. Si fa presente che il diritto di opposizione dell’interessato, esposto al precedente punto b), per finalità di marketi</w:t>
      </w:r>
      <w:r>
        <w:rPr>
          <w:rFonts w:asciiTheme="minorHAnsi" w:hAnsiTheme="minorHAnsi" w:cstheme="minorHAnsi"/>
          <w:color w:val="000000"/>
          <w:lang w:val="it-IT"/>
        </w:rPr>
        <w:t>ng diretto mediante modalità automatizzate si estende a quelle tradizionali e che comunque resta salva la possibilità per l’interessato di esercitare il diritto di opposizione anche solo in parte. Pertanto, l’interessato può decidere di ricevere solo comun</w:t>
      </w:r>
      <w:r>
        <w:rPr>
          <w:rFonts w:asciiTheme="minorHAnsi" w:hAnsiTheme="minorHAnsi" w:cstheme="minorHAnsi"/>
          <w:color w:val="000000"/>
          <w:lang w:val="it-IT"/>
        </w:rPr>
        <w:t>icazioni mediante modalità tradizionali ovvero solo comunicazioni automatizzate oppure nessuna delle due tipologie di comunicazione. Ove applicabili, ha altresì i diritti di cui agli artt. 16-21 RGPD (Diritto di rettifica, diritto all’oblio, diritto di lim</w:t>
      </w:r>
      <w:r>
        <w:rPr>
          <w:rFonts w:asciiTheme="minorHAnsi" w:hAnsiTheme="minorHAnsi" w:cstheme="minorHAnsi"/>
          <w:color w:val="000000"/>
          <w:lang w:val="it-IT"/>
        </w:rPr>
        <w:t>itazione di trattamento, diritto alla portabilità dei dati, diritto di opposizione), nonché il diritto di reclamo all’Autorità Garante</w:t>
      </w:r>
    </w:p>
    <w:p w:rsidR="0067325E" w:rsidRDefault="0067325E">
      <w:pPr>
        <w:pStyle w:val="CM16"/>
        <w:spacing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67325E" w:rsidRDefault="005D3CA7">
      <w:pPr>
        <w:pStyle w:val="CM16"/>
        <w:spacing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F5C17">
        <w:rPr>
          <w:rFonts w:asciiTheme="minorHAnsi" w:hAnsiTheme="minorHAnsi" w:cstheme="minorHAnsi"/>
          <w:color w:val="000000"/>
          <w:sz w:val="22"/>
          <w:szCs w:val="22"/>
        </w:rPr>
        <w:t>Per l’esercizio dei diritti di cui all’art. 15 del RGPD o per domande o informazioni in ordine al trattamento dei Suoi d</w:t>
      </w:r>
      <w:r w:rsidRPr="00AF5C17">
        <w:rPr>
          <w:rFonts w:asciiTheme="minorHAnsi" w:hAnsiTheme="minorHAnsi" w:cstheme="minorHAnsi"/>
          <w:color w:val="000000"/>
          <w:sz w:val="22"/>
          <w:szCs w:val="22"/>
        </w:rPr>
        <w:t>ati ed alle misure di sicurezza adottate potrà in ogni caso mettersi in contatto con: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:rsidR="0067325E" w:rsidRDefault="0067325E">
      <w:pPr>
        <w:pStyle w:val="CM1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67325E" w:rsidRPr="00AF5C17" w:rsidRDefault="005D3CA7">
      <w:pPr>
        <w:pStyle w:val="CM16"/>
        <w:spacing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Responsabile della protezione dei </w:t>
      </w:r>
      <w:r w:rsidRPr="00AF5C17">
        <w:rPr>
          <w:rFonts w:asciiTheme="minorHAnsi" w:hAnsiTheme="minorHAnsi" w:cstheme="minorHAnsi"/>
          <w:color w:val="000000"/>
          <w:sz w:val="22"/>
          <w:szCs w:val="22"/>
        </w:rPr>
        <w:t xml:space="preserve">dati: </w:t>
      </w:r>
      <w:proofErr w:type="spellStart"/>
      <w:r w:rsidR="00AF5C17" w:rsidRPr="00AF5C17">
        <w:rPr>
          <w:rFonts w:asciiTheme="minorHAnsi" w:hAnsiTheme="minorHAnsi" w:cstheme="minorHAnsi"/>
          <w:color w:val="000000"/>
          <w:sz w:val="22"/>
          <w:szCs w:val="22"/>
        </w:rPr>
        <w:t>iSimply</w:t>
      </w:r>
      <w:proofErr w:type="spellEnd"/>
      <w:r w:rsidR="00AF5C17" w:rsidRPr="00AF5C17">
        <w:rPr>
          <w:rFonts w:asciiTheme="minorHAnsi" w:hAnsiTheme="minorHAnsi" w:cstheme="minorHAnsi"/>
          <w:color w:val="000000"/>
          <w:sz w:val="22"/>
          <w:szCs w:val="22"/>
        </w:rPr>
        <w:t xml:space="preserve"> Learning S.r.l. (con sede legale a Torino -10153- Via Po Antonelli n. 21 e sede operativa a Ivrea -10015- Via Palestro n. 45) P.IVA 09519800016 – soggetto individuato quale referente per il titolare/responsabile dott. </w:t>
      </w:r>
      <w:proofErr w:type="spellStart"/>
      <w:r w:rsidR="00AF5C17" w:rsidRPr="00AF5C17">
        <w:rPr>
          <w:rFonts w:asciiTheme="minorHAnsi" w:hAnsiTheme="minorHAnsi" w:cstheme="minorHAnsi"/>
          <w:color w:val="000000"/>
          <w:sz w:val="22"/>
          <w:szCs w:val="22"/>
        </w:rPr>
        <w:t>Capirone</w:t>
      </w:r>
      <w:proofErr w:type="spellEnd"/>
      <w:r w:rsidR="00AF5C17" w:rsidRPr="00AF5C17">
        <w:rPr>
          <w:rFonts w:asciiTheme="minorHAnsi" w:hAnsiTheme="minorHAnsi" w:cstheme="minorHAnsi"/>
          <w:color w:val="000000"/>
          <w:sz w:val="22"/>
          <w:szCs w:val="22"/>
        </w:rPr>
        <w:t xml:space="preserve"> Enrico.</w:t>
      </w:r>
    </w:p>
    <w:p w:rsidR="0067325E" w:rsidRPr="00AF5C17" w:rsidRDefault="0067325E">
      <w:pPr>
        <w:pStyle w:val="CM16"/>
        <w:spacing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bookmarkStart w:id="0" w:name="_GoBack"/>
      <w:bookmarkEnd w:id="0"/>
    </w:p>
    <w:sectPr w:rsidR="0067325E" w:rsidRPr="00AF5C17">
      <w:headerReference w:type="default" r:id="rId8"/>
      <w:pgSz w:w="11906" w:h="16838"/>
      <w:pgMar w:top="1418" w:right="1134" w:bottom="1134" w:left="1134" w:header="72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CA7" w:rsidRDefault="005D3CA7">
      <w:pPr>
        <w:spacing w:line="240" w:lineRule="auto"/>
      </w:pPr>
      <w:r>
        <w:separator/>
      </w:r>
    </w:p>
  </w:endnote>
  <w:endnote w:type="continuationSeparator" w:id="0">
    <w:p w:rsidR="005D3CA7" w:rsidRDefault="005D3C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CA7" w:rsidRDefault="005D3CA7">
      <w:pPr>
        <w:spacing w:line="240" w:lineRule="auto"/>
      </w:pPr>
      <w:r>
        <w:separator/>
      </w:r>
    </w:p>
  </w:footnote>
  <w:footnote w:type="continuationSeparator" w:id="0">
    <w:p w:rsidR="005D3CA7" w:rsidRDefault="005D3C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25E" w:rsidRDefault="0067325E">
    <w:pPr>
      <w:pStyle w:val="Intestazione"/>
      <w:jc w:val="center"/>
    </w:pPr>
  </w:p>
  <w:p w:rsidR="0067325E" w:rsidRDefault="0067325E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01C21"/>
    <w:multiLevelType w:val="multilevel"/>
    <w:tmpl w:val="A36600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1C07FA4"/>
    <w:multiLevelType w:val="multilevel"/>
    <w:tmpl w:val="F3E2EB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2DAA1187"/>
    <w:multiLevelType w:val="multilevel"/>
    <w:tmpl w:val="2042E2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44D5609C"/>
    <w:multiLevelType w:val="multilevel"/>
    <w:tmpl w:val="FD3469C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 w:val="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6C293B59"/>
    <w:multiLevelType w:val="multilevel"/>
    <w:tmpl w:val="E9C6DCB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25E"/>
    <w:rsid w:val="005A2CA1"/>
    <w:rsid w:val="005D3CA7"/>
    <w:rsid w:val="0067325E"/>
    <w:rsid w:val="00AF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line="100" w:lineRule="atLeast"/>
    </w:pPr>
    <w:rPr>
      <w:rFonts w:eastAsia="PMingLiU"/>
      <w:sz w:val="22"/>
      <w:szCs w:val="22"/>
      <w:lang w:val="en-US" w:eastAsia="ar-S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D1F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8">
    <w:name w:val="heading 8"/>
    <w:basedOn w:val="Normale"/>
    <w:next w:val="Corpotesto"/>
    <w:qFormat/>
    <w:pPr>
      <w:keepNext/>
      <w:keepLines/>
      <w:tabs>
        <w:tab w:val="num" w:pos="0"/>
      </w:tabs>
      <w:spacing w:before="200" w:line="276" w:lineRule="auto"/>
      <w:ind w:left="1440" w:hanging="1440"/>
      <w:outlineLvl w:val="7"/>
    </w:pPr>
    <w:rPr>
      <w:rFonts w:ascii="Cambria" w:hAnsi="Cambria"/>
      <w:color w:val="404040"/>
      <w:sz w:val="20"/>
      <w:szCs w:val="20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qFormat/>
  </w:style>
  <w:style w:type="character" w:customStyle="1" w:styleId="Titolo8Carattere">
    <w:name w:val="Titolo 8 Carattere"/>
    <w:qFormat/>
    <w:rPr>
      <w:rFonts w:ascii="Cambria" w:eastAsia="PMingLiU" w:hAnsi="Cambria" w:cs="Times New Roman"/>
      <w:color w:val="404040"/>
      <w:sz w:val="20"/>
      <w:szCs w:val="20"/>
    </w:rPr>
  </w:style>
  <w:style w:type="character" w:customStyle="1" w:styleId="Rimandocommento1">
    <w:name w:val="Rimando commento1"/>
    <w:qFormat/>
    <w:rPr>
      <w:rFonts w:cs="Times New Roman"/>
      <w:sz w:val="16"/>
    </w:rPr>
  </w:style>
  <w:style w:type="character" w:customStyle="1" w:styleId="TestocommentoCarattere">
    <w:name w:val="Testo commento Carattere"/>
    <w:qFormat/>
    <w:rPr>
      <w:rFonts w:ascii="Times New Roman" w:eastAsia="PMingLiU" w:hAnsi="Times New Roman" w:cs="Times New Roman"/>
      <w:sz w:val="20"/>
      <w:szCs w:val="20"/>
      <w:lang w:val="en-US"/>
    </w:rPr>
  </w:style>
  <w:style w:type="character" w:customStyle="1" w:styleId="TestofumettoCarattere">
    <w:name w:val="Testo fumetto Carattere"/>
    <w:qFormat/>
    <w:rPr>
      <w:rFonts w:ascii="Tahoma" w:eastAsia="PMingLiU" w:hAnsi="Tahoma" w:cs="Tahoma"/>
      <w:sz w:val="16"/>
      <w:szCs w:val="16"/>
      <w:lang w:val="en-US"/>
    </w:rPr>
  </w:style>
  <w:style w:type="character" w:customStyle="1" w:styleId="Caratteredinumerazione">
    <w:name w:val="Carattere di numerazione"/>
    <w:qFormat/>
  </w:style>
  <w:style w:type="character" w:customStyle="1" w:styleId="TestofumettoCarattere1">
    <w:name w:val="Testo fumetto Carattere1"/>
    <w:link w:val="Testofumetto"/>
    <w:uiPriority w:val="99"/>
    <w:semiHidden/>
    <w:qFormat/>
    <w:rsid w:val="00092102"/>
    <w:rPr>
      <w:rFonts w:ascii="Tahoma" w:eastAsia="PMingLiU" w:hAnsi="Tahoma" w:cs="Tahoma"/>
      <w:sz w:val="16"/>
      <w:szCs w:val="16"/>
      <w:lang w:val="en-US" w:eastAsia="ar-SA"/>
    </w:rPr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6D1F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ar-SA"/>
    </w:rPr>
  </w:style>
  <w:style w:type="character" w:styleId="Collegamentoipertestuale">
    <w:name w:val="Hyperlink"/>
    <w:basedOn w:val="Carpredefinitoparagrafo"/>
    <w:uiPriority w:val="99"/>
    <w:unhideWhenUsed/>
    <w:rsid w:val="00C93292"/>
    <w:rPr>
      <w:color w:val="0000FF" w:themeColor="hyperlink"/>
      <w:u w:val="single"/>
    </w:rPr>
  </w:style>
  <w:style w:type="character" w:customStyle="1" w:styleId="lrzxr">
    <w:name w:val="lrzxr"/>
    <w:basedOn w:val="Carpredefinitoparagrafo"/>
    <w:qFormat/>
    <w:rsid w:val="00C93292"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C6008B"/>
    <w:rPr>
      <w:rFonts w:eastAsia="PMingLiU"/>
      <w:sz w:val="22"/>
      <w:szCs w:val="22"/>
      <w:lang w:val="en-US"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C6008B"/>
    <w:rPr>
      <w:rFonts w:eastAsia="PMingLiU"/>
      <w:sz w:val="22"/>
      <w:szCs w:val="22"/>
      <w:lang w:val="en-US" w:eastAsia="ar-SA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customStyle="1" w:styleId="Intestazione1">
    <w:name w:val="Intestazione1"/>
    <w:basedOn w:val="Normale"/>
    <w:next w:val="Corpotesto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1">
    <w:name w:val="Didascalia1"/>
    <w:basedOn w:val="Normale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Paragrafoelenco1">
    <w:name w:val="Paragrafo elenco1"/>
    <w:basedOn w:val="Normale"/>
    <w:qFormat/>
    <w:pPr>
      <w:ind w:left="720"/>
    </w:pPr>
  </w:style>
  <w:style w:type="paragraph" w:customStyle="1" w:styleId="CM2">
    <w:name w:val="CM2"/>
    <w:basedOn w:val="Normale"/>
    <w:qFormat/>
    <w:pPr>
      <w:spacing w:line="188" w:lineRule="atLeast"/>
    </w:pPr>
    <w:rPr>
      <w:sz w:val="24"/>
      <w:szCs w:val="24"/>
      <w:lang w:val="it-IT"/>
    </w:rPr>
  </w:style>
  <w:style w:type="paragraph" w:customStyle="1" w:styleId="CM16">
    <w:name w:val="CM16"/>
    <w:basedOn w:val="Normale"/>
    <w:qFormat/>
    <w:pPr>
      <w:spacing w:after="195"/>
    </w:pPr>
    <w:rPr>
      <w:sz w:val="24"/>
      <w:szCs w:val="24"/>
      <w:lang w:val="it-IT"/>
    </w:rPr>
  </w:style>
  <w:style w:type="paragraph" w:customStyle="1" w:styleId="CM14">
    <w:name w:val="CM14"/>
    <w:basedOn w:val="Normale"/>
    <w:qFormat/>
    <w:pPr>
      <w:spacing w:after="308"/>
    </w:pPr>
    <w:rPr>
      <w:sz w:val="24"/>
      <w:szCs w:val="24"/>
      <w:lang w:val="it-IT"/>
    </w:rPr>
  </w:style>
  <w:style w:type="paragraph" w:customStyle="1" w:styleId="CM17">
    <w:name w:val="CM17"/>
    <w:basedOn w:val="Normale"/>
    <w:qFormat/>
    <w:pPr>
      <w:spacing w:after="118"/>
    </w:pPr>
    <w:rPr>
      <w:sz w:val="24"/>
      <w:szCs w:val="24"/>
      <w:lang w:val="it-IT"/>
    </w:rPr>
  </w:style>
  <w:style w:type="paragraph" w:customStyle="1" w:styleId="Default">
    <w:name w:val="Default"/>
    <w:qFormat/>
    <w:pPr>
      <w:spacing w:line="100" w:lineRule="atLeast"/>
    </w:pPr>
    <w:rPr>
      <w:rFonts w:eastAsia="PMingLiU"/>
      <w:color w:val="000000"/>
      <w:sz w:val="24"/>
      <w:szCs w:val="24"/>
      <w:lang w:eastAsia="ar-SA"/>
    </w:rPr>
  </w:style>
  <w:style w:type="paragraph" w:customStyle="1" w:styleId="CM9">
    <w:name w:val="CM9"/>
    <w:basedOn w:val="Default"/>
    <w:qFormat/>
    <w:pPr>
      <w:spacing w:line="188" w:lineRule="atLeast"/>
    </w:pPr>
    <w:rPr>
      <w:color w:val="00000A"/>
    </w:rPr>
  </w:style>
  <w:style w:type="paragraph" w:customStyle="1" w:styleId="CM10">
    <w:name w:val="CM10"/>
    <w:basedOn w:val="Default"/>
    <w:qFormat/>
    <w:pPr>
      <w:spacing w:line="188" w:lineRule="atLeast"/>
    </w:pPr>
    <w:rPr>
      <w:color w:val="00000A"/>
    </w:rPr>
  </w:style>
  <w:style w:type="paragraph" w:customStyle="1" w:styleId="Testocommento1">
    <w:name w:val="Testo commento1"/>
    <w:basedOn w:val="Normale"/>
    <w:qFormat/>
    <w:rPr>
      <w:sz w:val="20"/>
      <w:szCs w:val="20"/>
    </w:rPr>
  </w:style>
  <w:style w:type="paragraph" w:customStyle="1" w:styleId="Testofumetto1">
    <w:name w:val="Testo fumetto1"/>
    <w:basedOn w:val="Normale"/>
    <w:qFormat/>
    <w:rPr>
      <w:rFonts w:ascii="Tahoma" w:hAnsi="Tahoma" w:cs="Tahoma"/>
      <w:sz w:val="16"/>
      <w:szCs w:val="16"/>
    </w:rPr>
  </w:style>
  <w:style w:type="paragraph" w:styleId="Testofumetto">
    <w:name w:val="Balloon Text"/>
    <w:basedOn w:val="Normale"/>
    <w:link w:val="TestofumettoCarattere1"/>
    <w:uiPriority w:val="99"/>
    <w:semiHidden/>
    <w:unhideWhenUsed/>
    <w:qFormat/>
    <w:rsid w:val="00092102"/>
    <w:pPr>
      <w:spacing w:line="240" w:lineRule="auto"/>
    </w:pPr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1A3559"/>
    <w:pPr>
      <w:ind w:left="720"/>
      <w:contextualSpacing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C6008B"/>
    <w:pPr>
      <w:tabs>
        <w:tab w:val="center" w:pos="4819"/>
        <w:tab w:val="right" w:pos="9638"/>
      </w:tabs>
      <w:spacing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C6008B"/>
    <w:pPr>
      <w:tabs>
        <w:tab w:val="center" w:pos="4819"/>
        <w:tab w:val="right" w:pos="9638"/>
      </w:tabs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1236</Words>
  <Characters>7049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"Giampaolo Spaggiari - Consulente Privacy e Informatica Legale" &lt;spaggiarig@gmail.com&gt;</dc:creator>
  <cp:lastModifiedBy>Elisabetta</cp:lastModifiedBy>
  <cp:revision>11</cp:revision>
  <cp:lastPrinted>2026-01-13T11:00:00Z</cp:lastPrinted>
  <dcterms:created xsi:type="dcterms:W3CDTF">2019-03-11T10:18:00Z</dcterms:created>
  <dcterms:modified xsi:type="dcterms:W3CDTF">2026-01-13T11:00:00Z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